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711C" w14:textId="7B03EB32" w:rsidR="001068F5" w:rsidRPr="001068F5" w:rsidRDefault="001068F5" w:rsidP="001068F5">
      <w:pPr>
        <w:spacing w:after="0" w:line="72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</w:rPr>
        <w:fldChar w:fldCharType="begin"/>
      </w:r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</w:rPr>
        <w:instrText xml:space="preserve"> HYPERLINK "https://park13blog.wordpress.com/2017/05/13/pergelaran-pengertian-tujuan-persiapan-dalam-penyelenggaraan-pergelaran-materi-seni-budaya-kelas-x/" </w:instrText>
      </w:r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</w:rPr>
        <w:fldChar w:fldCharType="separate"/>
      </w:r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>PERGELARAN (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>pengertian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>tujuan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>persiapan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>penyelenggaraan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 xml:space="preserve">,) –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>Materi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>Seni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>Budaya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>kelas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  <w:u w:val="single"/>
        </w:rPr>
        <w:t> X!</w:t>
      </w:r>
      <w:r w:rsidRPr="001068F5">
        <w:rPr>
          <w:rFonts w:ascii="Times New Roman" w:eastAsia="Times New Roman" w:hAnsi="Times New Roman" w:cs="Times New Roman"/>
          <w:b/>
          <w:bCs/>
          <w:color w:val="2B3542"/>
          <w:kern w:val="36"/>
          <w:sz w:val="24"/>
          <w:szCs w:val="24"/>
          <w:highlight w:val="lightGray"/>
        </w:rPr>
        <w:fldChar w:fldCharType="end"/>
      </w:r>
    </w:p>
    <w:p w14:paraId="63E1FB56" w14:textId="77777777" w:rsidR="001068F5" w:rsidRPr="001068F5" w:rsidRDefault="001068F5" w:rsidP="001068F5">
      <w:pPr>
        <w:spacing w:after="0" w:line="48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PERGELARAN</w:t>
      </w:r>
    </w:p>
    <w:p w14:paraId="6F740CF9" w14:textId="77777777" w:rsidR="001068F5" w:rsidRPr="001068F5" w:rsidRDefault="001068F5" w:rsidP="001068F5">
      <w:pPr>
        <w:numPr>
          <w:ilvl w:val="0"/>
          <w:numId w:val="1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Pengertian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kegiatan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pertunjukan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hasil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karya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seni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kepada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orang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banyak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pada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tempat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tertentu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mencapai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tujuan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pada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dasarnya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merupakan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kegiatan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konsumsi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secara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tidak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langsung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antara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penonton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mencapai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kepuasan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masing-masing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penonton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maupun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).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tidaknya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di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ukur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melihat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bagaimana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respon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tanggapan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serta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perhatian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penonton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selama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berlangsung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Kadang-kadang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di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tinggalkan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oleh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penonton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ini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menandakan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bahwa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tidak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berkomunikasi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penontonnya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3E337A59" w14:textId="57E97462" w:rsidR="001068F5" w:rsidRDefault="001068F5" w:rsidP="001068F5">
      <w:pPr>
        <w:spacing w:after="0" w:line="486" w:lineRule="atLeast"/>
        <w:ind w:left="360" w:hanging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2. 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Maksud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Tujuan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Maksud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tujuan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diantaranya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:</w:t>
      </w:r>
      <w:proofErr w:type="gram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–   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hiburan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acara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tertentu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–   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menghibur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masyarakat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–   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apresiasi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–   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ucapan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khusus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–   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komersial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–   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Supaya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kesenian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tidak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hilang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–   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Supaya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kesenian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dilestarika</w:t>
      </w:r>
      <w:proofErr w:type="spellEnd"/>
    </w:p>
    <w:p w14:paraId="3222BB74" w14:textId="797E2189" w:rsidR="001068F5" w:rsidRDefault="001068F5" w:rsidP="001068F5">
      <w:pPr>
        <w:spacing w:after="0" w:line="486" w:lineRule="atLeast"/>
        <w:ind w:left="360" w:hanging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76D98126" w14:textId="113C7CBA" w:rsidR="001068F5" w:rsidRDefault="001068F5" w:rsidP="001068F5">
      <w:pPr>
        <w:spacing w:after="0" w:line="486" w:lineRule="atLeast"/>
        <w:ind w:left="360" w:hanging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5889B107" w14:textId="77777777" w:rsidR="001068F5" w:rsidRDefault="001068F5" w:rsidP="001068F5">
      <w:pPr>
        <w:spacing w:after="0" w:line="486" w:lineRule="atLeast"/>
        <w:ind w:left="360" w:hanging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148F0071" w14:textId="67804066" w:rsidR="001068F5" w:rsidRPr="001068F5" w:rsidRDefault="001068F5" w:rsidP="001068F5">
      <w:pPr>
        <w:spacing w:after="0" w:line="486" w:lineRule="atLeast"/>
        <w:ind w:left="360" w:hanging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3.  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Unsur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Unsur-unsur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meliputi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:</w:t>
      </w:r>
      <w:proofErr w:type="gramEnd"/>
    </w:p>
    <w:p w14:paraId="4D10A8E5" w14:textId="77777777" w:rsidR="001068F5" w:rsidRPr="001068F5" w:rsidRDefault="001068F5" w:rsidP="001068F5">
      <w:pPr>
        <w:numPr>
          <w:ilvl w:val="0"/>
          <w:numId w:val="2"/>
        </w:numPr>
        <w:spacing w:before="120" w:after="0" w:line="459" w:lineRule="atLeast"/>
        <w:ind w:left="360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Materi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sajian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Materi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sajian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karya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seni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karawitan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disajikan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maksud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tujuan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karena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buruknya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materi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sajian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tergantung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pada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tujuan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penyelenggara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Maksud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tujuan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banyak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sekali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kecil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maupun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besar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132C3BBA" w14:textId="77777777" w:rsidR="001068F5" w:rsidRPr="001068F5" w:rsidRDefault="001068F5" w:rsidP="001068F5">
      <w:pPr>
        <w:numPr>
          <w:ilvl w:val="0"/>
          <w:numId w:val="2"/>
        </w:numPr>
        <w:spacing w:before="120" w:after="0" w:line="459" w:lineRule="atLeast"/>
        <w:ind w:left="360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orang-orang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terlibat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langsung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kegiatan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seni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sebagai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juru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sekar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juru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gendang,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maupun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memainkan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pemeran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seorang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tokoh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dimaksud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materi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sajian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merupakan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unsur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terpenting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karena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materi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sajian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hal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ini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secara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langsung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dipertontonkan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oleh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seorang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Kesuksesan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serta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keberhasilan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tergantung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pula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kepada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Oleh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karena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seorang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harus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benar-benar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siap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pentas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arti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siap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segala-galanya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mentalitas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maupun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penguasaan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materi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sajian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Sehingga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bermain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sempurna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serta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memberika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kepuasan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kepada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penonton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22FBFC94" w14:textId="77777777" w:rsidR="001068F5" w:rsidRPr="001068F5" w:rsidRDefault="001068F5" w:rsidP="001068F5">
      <w:pPr>
        <w:numPr>
          <w:ilvl w:val="0"/>
          <w:numId w:val="2"/>
        </w:numPr>
        <w:spacing w:before="120" w:after="0" w:line="459" w:lineRule="atLeast"/>
        <w:ind w:left="360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Sarana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Sarana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merupakan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unsur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pendukung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tidak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boleh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dianggap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enteng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Karena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unsur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sarana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sangat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berpengaruh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banyak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terhadap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kesuksesan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keberhasilan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pencapaian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tujuan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pada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Unsur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sarana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meliputi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tempat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hal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digunakan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seperti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dekorasi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pentas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tata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cahaya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saund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system, tata rias, tata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busana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, dan lain-lain.</w:t>
      </w:r>
    </w:p>
    <w:p w14:paraId="38158179" w14:textId="77777777" w:rsidR="001068F5" w:rsidRPr="001068F5" w:rsidRDefault="001068F5" w:rsidP="001068F5">
      <w:pPr>
        <w:numPr>
          <w:ilvl w:val="0"/>
          <w:numId w:val="2"/>
        </w:numPr>
        <w:spacing w:before="120" w:after="0" w:line="459" w:lineRule="atLeast"/>
        <w:ind w:left="360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Penonton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Menonton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karawitan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merupakan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sebagian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kebutuhan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hidup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menyenangkan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Jadi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menonton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karawitan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orang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melepaskan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sejenak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kejenuhan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kejemuan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sehari-hari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Kepuasan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didapat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melahirkan</w:t>
      </w:r>
      <w:proofErr w:type="spellEnd"/>
      <w:proofErr w:type="gram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kebahagiaan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bagi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penonton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Karena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penonton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menginginkan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materi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sajian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menyenangkan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Apabila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sajian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tidak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memuaskan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hal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ini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menimbulkan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kekecewaan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bagi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penonton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kadang-kadang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penonton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spotanitas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melontarkan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tanggapannya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kekagumannya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maupun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kekecewaannya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karena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tidak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puas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demikian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penonton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merupakan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salah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unsur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penting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2C14D247" w14:textId="46571666" w:rsidR="001068F5" w:rsidRDefault="001068F5" w:rsidP="001068F5">
      <w:pPr>
        <w:numPr>
          <w:ilvl w:val="0"/>
          <w:numId w:val="2"/>
        </w:numPr>
        <w:spacing w:before="120" w:after="0" w:line="459" w:lineRule="atLeast"/>
        <w:ind w:left="360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Penyelenggara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Kesenian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melputi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bagian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bersifat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management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bagian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langsung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berurusan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kegiatan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seni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dimaksud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bagian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management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yaitu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kumpulan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orang- orang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melakukan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kegiatan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mengurus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operasional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dipimpin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oleh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produser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Di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sekolah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biasanya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dipimpin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oleh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ketua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panitia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atau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oleh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Kepala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Sekolah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Bagian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ini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mengurusi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tentang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memeroleh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dana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cara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penggunaannya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seta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mempersiapkan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keperluan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keperluan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penyelenggaraan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seperti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;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perijinan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tempat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perlengkapan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perlengkapan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konsumsi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transportasi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akomodasi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penonton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Bagian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berlangsung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kegiatan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seni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yaitu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kumpulan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orang- orang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melakukan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kegiatan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khusus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sesuai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tugasnya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masing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masing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seperti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;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pelatih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piñata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cahaya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penata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suara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penata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rias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sebagainya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dipimpin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oleh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seorang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sutradara</w:t>
      </w:r>
      <w:proofErr w:type="spellEnd"/>
    </w:p>
    <w:p w14:paraId="160326E4" w14:textId="77777777" w:rsidR="001068F5" w:rsidRPr="001068F5" w:rsidRDefault="001068F5" w:rsidP="001068F5">
      <w:p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35D3C709" w14:textId="77777777" w:rsidR="001068F5" w:rsidRPr="001068F5" w:rsidRDefault="001068F5" w:rsidP="001068F5">
      <w:pPr>
        <w:spacing w:after="0" w:line="48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Adapun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langkah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-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langkah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persiapan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penyelenggaraan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diantaranya</w:t>
      </w:r>
      <w:proofErr w:type="spellEnd"/>
      <w:r w:rsidRPr="001068F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:</w:t>
      </w:r>
      <w:r w:rsidRPr="001068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1.    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Pengorganisasian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2.    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Menentukan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tema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sasaran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materi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sajian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serta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artis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3.    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Pelaksanaan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latihan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4.    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Evaluasi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latihan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5.    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Menyiapkan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sarana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6.    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Gladi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resik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7.    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Melaksanakan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</w:p>
    <w:p w14:paraId="18876490" w14:textId="77777777" w:rsidR="001068F5" w:rsidRPr="001068F5" w:rsidRDefault="001068F5" w:rsidP="001068F5">
      <w:pPr>
        <w:numPr>
          <w:ilvl w:val="0"/>
          <w:numId w:val="3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Perorganisasian</w:t>
      </w:r>
      <w:proofErr w:type="spellEnd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Maksudnya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sebuah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perorganisasiannya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kata lain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kepengurusan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kepanitiaan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Karena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merupakan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sarana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komunikasi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mengatur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mengarahkan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semua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potensi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demi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mencapai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tujuan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atau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sasaran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Perorganisasian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disekolah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menggunakan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cara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Penanggung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jawab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         :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Kepala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Sekolah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Koordinator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      : Guru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muatan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lokal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kesenian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Ketua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Pelaksana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             :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Ketua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OSIS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•    Wakil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Ketua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                     : Wakil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ketua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OSIS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Sekertaris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                         :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Siswa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Bendahara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                             :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Siswa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Seksi-seksi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                              : –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Seksi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sarana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prasarana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–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Seksi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latihan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–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Seksi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konsumsi</w:t>
      </w:r>
      <w:proofErr w:type="spellEnd"/>
    </w:p>
    <w:p w14:paraId="1D2995F2" w14:textId="77777777" w:rsidR="001068F5" w:rsidRPr="001068F5" w:rsidRDefault="001068F5" w:rsidP="001068F5">
      <w:pPr>
        <w:numPr>
          <w:ilvl w:val="0"/>
          <w:numId w:val="3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Menentukan</w:t>
      </w:r>
      <w:proofErr w:type="spellEnd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Tema</w:t>
      </w:r>
      <w:proofErr w:type="spellEnd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Sasaran</w:t>
      </w:r>
      <w:proofErr w:type="spellEnd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Materi</w:t>
      </w:r>
      <w:proofErr w:type="spellEnd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Sajian</w:t>
      </w:r>
      <w:proofErr w:type="spellEnd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serta</w:t>
      </w:r>
      <w:proofErr w:type="spellEnd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Artis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harus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menentukan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tema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sasaran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atau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tujuan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serta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materi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sajian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menentuakan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tema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harus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menentukan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tujuan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sasaran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terlebih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dahulu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Apabila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sasaran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tema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ditentukan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maka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menyusun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materi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sajian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ditampilkan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5F6A3024" w14:textId="77777777" w:rsidR="001068F5" w:rsidRPr="001068F5" w:rsidRDefault="001068F5" w:rsidP="001068F5">
      <w:pPr>
        <w:numPr>
          <w:ilvl w:val="0"/>
          <w:numId w:val="3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  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Pelaksanaan</w:t>
      </w:r>
      <w:proofErr w:type="spellEnd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Latihan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pelaksanaan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latihan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sangat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diutamakan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rasa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tanggung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jawab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sungguh-sungguh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serius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waktu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Hal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ini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sangat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berpengaruh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besar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terhadap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keberhasilan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kesuksesan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penyelenggaraan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07C5BD02" w14:textId="77777777" w:rsidR="001068F5" w:rsidRPr="001068F5" w:rsidRDefault="001068F5" w:rsidP="001068F5">
      <w:pPr>
        <w:numPr>
          <w:ilvl w:val="0"/>
          <w:numId w:val="3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Evaluasi</w:t>
      </w:r>
      <w:proofErr w:type="spellEnd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Latihan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Bertujuan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mengukur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kesiapan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apabila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belum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siap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pentas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maka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mengintensifkan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latihan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menambah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waktu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latihan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47F0A6BB" w14:textId="77777777" w:rsidR="001068F5" w:rsidRPr="001068F5" w:rsidRDefault="001068F5" w:rsidP="001068F5">
      <w:pPr>
        <w:numPr>
          <w:ilvl w:val="0"/>
          <w:numId w:val="3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Menyiapkan</w:t>
      </w:r>
      <w:proofErr w:type="spellEnd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Sarana 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Agar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penyelenggara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terlaksanakan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maka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sarana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perlu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di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cek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terlebih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dahulu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3925D4" w14:textId="77777777" w:rsidR="001068F5" w:rsidRPr="001068F5" w:rsidRDefault="001068F5" w:rsidP="001068F5">
      <w:pPr>
        <w:numPr>
          <w:ilvl w:val="0"/>
          <w:numId w:val="3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Gladi</w:t>
      </w:r>
      <w:proofErr w:type="spellEnd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Resik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latihan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terakhir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biasanya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dilaksanakan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ditempat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seolah-olah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benar-benar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sedang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melaksanakan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Hal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ini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bertujuan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agar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menguasai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pentas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096D2450" w14:textId="77777777" w:rsidR="001068F5" w:rsidRPr="001068F5" w:rsidRDefault="001068F5" w:rsidP="001068F5">
      <w:pPr>
        <w:numPr>
          <w:ilvl w:val="0"/>
          <w:numId w:val="3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Melaksanakan</w:t>
      </w:r>
      <w:proofErr w:type="spellEnd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Pagelaran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Sesuai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langkah-langkah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pagelaran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terlebih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dahulu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harus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menyusun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kepengurusan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pagelaran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Penanggung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jawab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   :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Kepala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Sekolah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Koordinator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: Guru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muatan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lokal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kesenian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Ketua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Pelaksana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       :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Ketua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OSIS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•    Wakil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Ketua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               : Wakil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ketua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OSIS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Sekertaris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                   :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Siswa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Bendahara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                 :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Siswa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•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Seksi-seksi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                  : –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Seksi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sarana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prasarana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–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Seksi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latihan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–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Seksi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konsumsi</w:t>
      </w:r>
      <w:proofErr w:type="spellEnd"/>
    </w:p>
    <w:p w14:paraId="3B16D2ED" w14:textId="77777777" w:rsidR="001068F5" w:rsidRPr="001068F5" w:rsidRDefault="001068F5" w:rsidP="001068F5">
      <w:pPr>
        <w:numPr>
          <w:ilvl w:val="0"/>
          <w:numId w:val="3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Tugas-tugas</w:t>
      </w:r>
      <w:proofErr w:type="spellEnd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Kepengurusan</w:t>
      </w:r>
      <w:proofErr w:type="spellEnd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0000FF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1.    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Ketua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pelaksana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:</w:t>
      </w:r>
      <w:proofErr w:type="gram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mengatur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segala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hal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penyelengaraan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mampu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berkomunikasi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berkerjasama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antara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kepala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sekolah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maupun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siswa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juga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memiliki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sifat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kepemimpinan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2.    Wakil </w:t>
      </w:r>
      <w:proofErr w:type="spellStart"/>
      <w:proofErr w:type="gram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ketua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:</w:t>
      </w:r>
      <w:proofErr w:type="gram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Bertugas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mendampingi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ketua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atau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menggantikan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ketua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bila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ketua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berhalangan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memberikan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dorongan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memperlancar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kegiatan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3.    </w:t>
      </w:r>
      <w:proofErr w:type="spellStart"/>
      <w:proofErr w:type="gram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Sekertaris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:</w:t>
      </w:r>
      <w:proofErr w:type="gram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mencatat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notula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semua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kegiatan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kepengurusan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selama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penyelenggaraan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dan juga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membuat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laporan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kegiatan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sebelum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setelah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penyelenggaraan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4.    </w:t>
      </w:r>
      <w:proofErr w:type="spellStart"/>
      <w:proofErr w:type="gram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Bendahara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1068F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Bertugas</w:t>
      </w:r>
      <w:proofErr w:type="spellEnd"/>
      <w:proofErr w:type="gram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sebagai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penerima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penyimpan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dana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masuk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pembiayaan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bertanggung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jawab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atas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penggunaan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keuangan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5.    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Seksi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sarana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dan </w:t>
      </w:r>
      <w:proofErr w:type="spellStart"/>
      <w:proofErr w:type="gram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prasarana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:</w:t>
      </w:r>
      <w:proofErr w:type="gram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Bertugas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mengurus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melayani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serta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mempersiapkan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alat-alat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diperlukan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6.    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Seksi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latihan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:</w:t>
      </w:r>
      <w:proofErr w:type="gram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Bertugas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penangguang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jawab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latihan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menyusun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jadwal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latihan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serta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mengevaluasi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setiap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latihan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7.    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Seksi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konsumsi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:</w:t>
      </w:r>
      <w:proofErr w:type="gram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Bertugas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memberikan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konsumsi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selama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bagi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panitia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para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undangan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dan para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5A69AF9" w14:textId="77777777" w:rsidR="001068F5" w:rsidRPr="001068F5" w:rsidRDefault="001068F5" w:rsidP="001068F5">
      <w:pPr>
        <w:spacing w:after="0" w:line="48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     * Hal-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hal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perlu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dipertahankan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menulis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sinopsis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adalah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a.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Menggunakan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bahasa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penulis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sinopsis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b.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Sudut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pandang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orang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ketiga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c.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Alurnya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maju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d.   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Tidak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dialog</w:t>
      </w:r>
    </w:p>
    <w:p w14:paraId="13942A3C" w14:textId="77777777" w:rsidR="001068F5" w:rsidRPr="001068F5" w:rsidRDefault="001068F5" w:rsidP="001068F5">
      <w:pPr>
        <w:spacing w:after="264" w:line="48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Pagelaran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atau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Drama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mempunyai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unsur-unsur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pembangunan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cerita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unsur-unsur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tersebut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biasanya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disebut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unsur-unsur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intrinsik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Unsur-unsur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tema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alur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perwatakan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amanat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latar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(setting),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titik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pengisahan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(point of view).</w:t>
      </w:r>
    </w:p>
    <w:p w14:paraId="3625094D" w14:textId="77777777" w:rsidR="001068F5" w:rsidRPr="001068F5" w:rsidRDefault="001068F5" w:rsidP="001068F5">
      <w:pPr>
        <w:numPr>
          <w:ilvl w:val="0"/>
          <w:numId w:val="4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Tema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Tema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merupakan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ide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mendasari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cerita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sehingga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mampu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memaparkan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karya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fiksi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diciptakannya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Persoalan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cita-cita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gagasan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diungkapkan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pengarang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tidak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terlepas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tema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45E2B014" w14:textId="77777777" w:rsidR="001068F5" w:rsidRPr="001068F5" w:rsidRDefault="001068F5" w:rsidP="001068F5">
      <w:pPr>
        <w:numPr>
          <w:ilvl w:val="0"/>
          <w:numId w:val="4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 Alur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Alur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atau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plot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rangkaian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cerita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dibentuk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oleh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tahapan-tahapan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peristiwa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sehingga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menjalin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cerita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dihadirkan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oleh para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pelaku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cerita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Alur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disusun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tidak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lepas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tema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Jalan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cerita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disusun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atau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dijalin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tidak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boleh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meloncat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lain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tema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Tiap-tiap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kejadian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berhubungan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sehingga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seluruh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cerita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merupakan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kesatuan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tidak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dipisah-pisahkan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2489D8B1" w14:textId="77777777" w:rsidR="001068F5" w:rsidRPr="001068F5" w:rsidRDefault="001068F5" w:rsidP="001068F5">
      <w:pPr>
        <w:numPr>
          <w:ilvl w:val="0"/>
          <w:numId w:val="4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Karakter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/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Perwatakan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cerita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rekaan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individu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diceritakan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Individu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ini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karya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sastra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lazim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disebut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tokoh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Tokoh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tersebut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digambarkan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mempunyai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karakter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atau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watak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misalnya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pemarah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periang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pemabuk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pemalu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penyabar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atau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rajin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Penggambaran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watak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tokoh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secara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langsung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ataupun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tidak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langsung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Orang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mempunyai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watak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pemarah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tidak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langsung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dikatakan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‘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pemarah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’,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tetapi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kalimat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atau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uraian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lain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sehingga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pembaca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mengetahui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bahwa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tokoh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igambarkan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cerita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tersebut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memiliki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sifat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pemarah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574AC794" w14:textId="77777777" w:rsidR="001068F5" w:rsidRPr="001068F5" w:rsidRDefault="001068F5" w:rsidP="001068F5">
      <w:pPr>
        <w:numPr>
          <w:ilvl w:val="0"/>
          <w:numId w:val="4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Amanat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cerita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rekaan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terdapat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pesan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dituangkan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oleh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pengarang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Pesan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atau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amanat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ini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ditafsirkan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sendiri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oleh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pembacanya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Tidak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mustahil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terjadi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perbedaan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penafsiran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amanat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pembaca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amanat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atau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pesan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dikehendaki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pengarang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6AD76B54" w14:textId="77777777" w:rsidR="001068F5" w:rsidRPr="001068F5" w:rsidRDefault="001068F5" w:rsidP="001068F5">
      <w:pPr>
        <w:numPr>
          <w:ilvl w:val="0"/>
          <w:numId w:val="4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Latar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/ Setting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Latar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segala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keterangan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atau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petunjuk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pengacuan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berkaitan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waktu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ruang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suasana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terjadinya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peristiwa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karya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sastra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beserta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tempatnya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Dari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pengertian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latar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ini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dikenal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latar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waktu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kapan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latar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tempat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(di mana),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latar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sosial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keadaan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lingkungan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masyarakat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Pengungkapan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latar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secara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langsung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tidak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langsung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cerita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antara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latar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penokohan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sangat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menyatu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sehingga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penokohan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maupun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latar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tidak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dapat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dipertukarkan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653D6B4D" w14:textId="77777777" w:rsidR="001068F5" w:rsidRPr="001068F5" w:rsidRDefault="001068F5" w:rsidP="001068F5">
      <w:pPr>
        <w:numPr>
          <w:ilvl w:val="0"/>
          <w:numId w:val="4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Sudut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Pandang/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Titik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Pengisahan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(Point of view)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Sudut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pandang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atau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titik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pengisahan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kesusastraan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mencakup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a.    </w:t>
      </w:r>
      <w:proofErr w:type="spellStart"/>
      <w:r w:rsidRPr="001068F5">
        <w:rPr>
          <w:rFonts w:ascii="Times New Roman" w:eastAsia="Times New Roman" w:hAnsi="Times New Roman" w:cs="Times New Roman"/>
          <w:color w:val="FF00FF"/>
          <w:sz w:val="24"/>
          <w:szCs w:val="24"/>
        </w:rPr>
        <w:t>Sudut</w:t>
      </w:r>
      <w:proofErr w:type="spellEnd"/>
      <w:r w:rsidRPr="001068F5">
        <w:rPr>
          <w:rFonts w:ascii="Times New Roman" w:eastAsia="Times New Roman" w:hAnsi="Times New Roman" w:cs="Times New Roman"/>
          <w:color w:val="FF00FF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FF"/>
          <w:sz w:val="24"/>
          <w:szCs w:val="24"/>
        </w:rPr>
        <w:t>pandang</w:t>
      </w:r>
      <w:proofErr w:type="spellEnd"/>
      <w:r w:rsidRPr="001068F5">
        <w:rPr>
          <w:rFonts w:ascii="Times New Roman" w:eastAsia="Times New Roman" w:hAnsi="Times New Roman" w:cs="Times New Roman"/>
          <w:color w:val="FF00FF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FF"/>
          <w:sz w:val="24"/>
          <w:szCs w:val="24"/>
        </w:rPr>
        <w:t>fisik</w:t>
      </w:r>
      <w:proofErr w:type="spellEnd"/>
      <w:r w:rsidRPr="001068F5">
        <w:rPr>
          <w:rFonts w:ascii="Times New Roman" w:eastAsia="Times New Roman" w:hAnsi="Times New Roman" w:cs="Times New Roman"/>
          <w:color w:val="FF00FF"/>
          <w:sz w:val="24"/>
          <w:szCs w:val="24"/>
        </w:rPr>
        <w:t>,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yaitu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posisi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waktu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ruang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digunakan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pengarang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pendekatan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materi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cerita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b.    </w:t>
      </w:r>
      <w:proofErr w:type="spellStart"/>
      <w:r w:rsidRPr="001068F5">
        <w:rPr>
          <w:rFonts w:ascii="Times New Roman" w:eastAsia="Times New Roman" w:hAnsi="Times New Roman" w:cs="Times New Roman"/>
          <w:color w:val="FF00FF"/>
          <w:sz w:val="24"/>
          <w:szCs w:val="24"/>
        </w:rPr>
        <w:t>Sudut</w:t>
      </w:r>
      <w:proofErr w:type="spellEnd"/>
      <w:r w:rsidRPr="001068F5">
        <w:rPr>
          <w:rFonts w:ascii="Times New Roman" w:eastAsia="Times New Roman" w:hAnsi="Times New Roman" w:cs="Times New Roman"/>
          <w:color w:val="FF00FF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FF"/>
          <w:sz w:val="24"/>
          <w:szCs w:val="24"/>
        </w:rPr>
        <w:t>pandang</w:t>
      </w:r>
      <w:proofErr w:type="spellEnd"/>
      <w:r w:rsidRPr="001068F5">
        <w:rPr>
          <w:rFonts w:ascii="Times New Roman" w:eastAsia="Times New Roman" w:hAnsi="Times New Roman" w:cs="Times New Roman"/>
          <w:color w:val="FF00FF"/>
          <w:sz w:val="24"/>
          <w:szCs w:val="24"/>
        </w:rPr>
        <w:t xml:space="preserve"> mental,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yaitu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perasaan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sikap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pengarang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terhadap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masalah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cerita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c.    </w:t>
      </w:r>
      <w:proofErr w:type="spellStart"/>
      <w:r w:rsidRPr="001068F5">
        <w:rPr>
          <w:rFonts w:ascii="Times New Roman" w:eastAsia="Times New Roman" w:hAnsi="Times New Roman" w:cs="Times New Roman"/>
          <w:color w:val="FF00FF"/>
          <w:sz w:val="24"/>
          <w:szCs w:val="24"/>
        </w:rPr>
        <w:t>Sudut</w:t>
      </w:r>
      <w:proofErr w:type="spellEnd"/>
      <w:r w:rsidRPr="001068F5">
        <w:rPr>
          <w:rFonts w:ascii="Times New Roman" w:eastAsia="Times New Roman" w:hAnsi="Times New Roman" w:cs="Times New Roman"/>
          <w:color w:val="FF00FF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FF"/>
          <w:sz w:val="24"/>
          <w:szCs w:val="24"/>
        </w:rPr>
        <w:t>pandang</w:t>
      </w:r>
      <w:proofErr w:type="spellEnd"/>
      <w:r w:rsidRPr="001068F5">
        <w:rPr>
          <w:rFonts w:ascii="Times New Roman" w:eastAsia="Times New Roman" w:hAnsi="Times New Roman" w:cs="Times New Roman"/>
          <w:color w:val="FF00FF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FF"/>
          <w:sz w:val="24"/>
          <w:szCs w:val="24"/>
        </w:rPr>
        <w:t>pribadi</w:t>
      </w:r>
      <w:proofErr w:type="spellEnd"/>
      <w:r w:rsidRPr="001068F5">
        <w:rPr>
          <w:rFonts w:ascii="Times New Roman" w:eastAsia="Times New Roman" w:hAnsi="Times New Roman" w:cs="Times New Roman"/>
          <w:color w:val="FF00FF"/>
          <w:sz w:val="24"/>
          <w:szCs w:val="24"/>
        </w:rPr>
        <w:t>,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yaitu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hubungan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atau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keterlibatan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pengarang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pokok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masalah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cerita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004A577F" w14:textId="77777777" w:rsidR="001068F5" w:rsidRPr="001068F5" w:rsidRDefault="001068F5" w:rsidP="001068F5">
      <w:pPr>
        <w:numPr>
          <w:ilvl w:val="0"/>
          <w:numId w:val="4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Menjiwai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Karakteristik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Tokoh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Drama</w:t>
      </w: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mendapatkan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hasil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pementasan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salah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satunya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terletak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pada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kemampuan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menjiwai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karakteristik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tokoh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diperankannya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hal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ini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seorang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harus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berusaha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menghayati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mungkin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karakter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tokoh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diperankannya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sehingga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mampu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menempatkan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dirinya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sehingga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seorang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tokoh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di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drama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tersebut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bukan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sebaliknya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menjadi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dirinya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sendiri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Ada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beberapa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hal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penting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harus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diperhatikan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ketika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memerankan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tokoh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drama,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diantaranya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sebagai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berikut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</w:p>
    <w:p w14:paraId="3F0B538A" w14:textId="77777777" w:rsidR="001068F5" w:rsidRPr="001068F5" w:rsidRDefault="001068F5" w:rsidP="001068F5">
      <w:pPr>
        <w:numPr>
          <w:ilvl w:val="0"/>
          <w:numId w:val="4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Kosentrasi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Pemusatan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pikiran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menghayati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menjiwai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karakteristik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tokoh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diperankan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Pemusatan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pikiran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ini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melibatkan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tiga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faktor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yaitu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faktor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fisik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mental, dan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emosional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3090BC03" w14:textId="77777777" w:rsidR="001068F5" w:rsidRPr="001068F5" w:rsidRDefault="001068F5" w:rsidP="001068F5">
      <w:pPr>
        <w:numPr>
          <w:ilvl w:val="0"/>
          <w:numId w:val="4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Kemampuan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mendayagunakan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emosional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Seorang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diharuskan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mampu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menampilkan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bentuk-bentuk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emosional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tokoh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diperankan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baik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Bentuk-bentuk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emosional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biasanya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ditampilkan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mimik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muka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 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gerak</w:t>
      </w:r>
      <w:proofErr w:type="spellEnd"/>
      <w:proofErr w:type="gram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ataupun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suara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3B899003" w14:textId="77777777" w:rsidR="001068F5" w:rsidRPr="001068F5" w:rsidRDefault="001068F5" w:rsidP="001068F5">
      <w:pPr>
        <w:numPr>
          <w:ilvl w:val="0"/>
          <w:numId w:val="4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Kemampuan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laku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dramatik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Kemampuan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laku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dramatik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ialah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kesanggupan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melakukan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sikap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tindakan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serta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prilaku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merupakan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ekspresi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tuntutan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emosi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2766A386" w14:textId="77777777" w:rsidR="001068F5" w:rsidRPr="001068F5" w:rsidRDefault="001068F5" w:rsidP="001068F5">
      <w:pPr>
        <w:numPr>
          <w:ilvl w:val="0"/>
          <w:numId w:val="4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Kemampuan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membangun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karakter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Karakter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sebisa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mungkin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identik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karakter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tokoh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ingin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diperankan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Seorang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dituntut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untuk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tidak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tampil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karakter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pribadinya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melainkan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sebagai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tokoh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diperankannya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279C1CC1" w14:textId="77777777" w:rsidR="001068F5" w:rsidRPr="001068F5" w:rsidRDefault="001068F5" w:rsidP="001068F5">
      <w:pPr>
        <w:numPr>
          <w:ilvl w:val="0"/>
          <w:numId w:val="4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Kemampuan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melakuakan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observasi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Kemampuan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ini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berkaitan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kemapuan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pemain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menampilkan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gerak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seidentik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mungkin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gambaran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kenyataan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naskah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drama.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Kemampuan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tersebut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bisa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dilatih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dengan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melakukan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observasi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/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pengamatan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langsung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terhadap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sikap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aktivitas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manusia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sehari-hari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2B07E01F" w14:textId="77777777" w:rsidR="001068F5" w:rsidRPr="001068F5" w:rsidRDefault="001068F5" w:rsidP="001068F5">
      <w:pPr>
        <w:numPr>
          <w:ilvl w:val="0"/>
          <w:numId w:val="4"/>
        </w:numPr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Kemampuan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menguasai</w:t>
      </w:r>
      <w:proofErr w:type="spellEnd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FF0000"/>
          <w:sz w:val="24"/>
          <w:szCs w:val="24"/>
        </w:rPr>
        <w:t>irama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Irama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dimaksud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ialah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tempo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permainan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gerak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atau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prilaku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agar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terjadi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kehormatan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pemeranan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Tempo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tersebut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didasarkan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pada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deskripsi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ada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dalam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>naskah</w:t>
      </w:r>
      <w:proofErr w:type="spellEnd"/>
      <w:r w:rsidRPr="001068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drama.</w:t>
      </w:r>
    </w:p>
    <w:p w14:paraId="02E5CBA4" w14:textId="6062D07A" w:rsidR="00870FBB" w:rsidRDefault="00870FBB">
      <w:pPr>
        <w:rPr>
          <w:rFonts w:ascii="Times New Roman" w:hAnsi="Times New Roman" w:cs="Times New Roman"/>
          <w:sz w:val="24"/>
          <w:szCs w:val="24"/>
        </w:rPr>
      </w:pPr>
    </w:p>
    <w:p w14:paraId="49E4C724" w14:textId="73D70CAE" w:rsidR="001D42E4" w:rsidRDefault="001D42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7FF1D" wp14:editId="7A60430E">
                <wp:simplePos x="0" y="0"/>
                <wp:positionH relativeFrom="column">
                  <wp:posOffset>708212</wp:posOffset>
                </wp:positionH>
                <wp:positionV relativeFrom="paragraph">
                  <wp:posOffset>3388509</wp:posOffset>
                </wp:positionV>
                <wp:extent cx="1649506" cy="322356"/>
                <wp:effectExtent l="0" t="0" r="2730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506" cy="322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C8AB7" w14:textId="54F8C9CA" w:rsidR="001D42E4" w:rsidRPr="001D42E4" w:rsidRDefault="001D42E4" w:rsidP="001D42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42E4">
                              <w:rPr>
                                <w:color w:val="000000" w:themeColor="text1"/>
                              </w:rPr>
                              <w:t xml:space="preserve">VITA NANDA DEWI, </w:t>
                            </w:r>
                            <w:proofErr w:type="gramStart"/>
                            <w:r w:rsidRPr="001D42E4">
                              <w:rPr>
                                <w:color w:val="000000" w:themeColor="text1"/>
                              </w:rPr>
                              <w:t>S.PD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7FF1D" id="Rectangle 2" o:spid="_x0000_s1026" style="position:absolute;margin-left:55.75pt;margin-top:266.8pt;width:129.9pt;height:2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" fillcolor="#ffc000 [3207]" strokecolor="#7f5f00 [1607]" strokeweight="1pt">
                <v:textbox>
                  <w:txbxContent>
                    <w:p w14:paraId="4BAC8AB7" w14:textId="54F8C9CA" w:rsidR="001D42E4" w:rsidRPr="001D42E4" w:rsidRDefault="001D42E4" w:rsidP="001D42E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D42E4">
                        <w:rPr>
                          <w:color w:val="000000" w:themeColor="text1"/>
                        </w:rPr>
                        <w:t xml:space="preserve">VITA NANDA DEWI, </w:t>
                      </w:r>
                      <w:proofErr w:type="gramStart"/>
                      <w:r w:rsidRPr="001D42E4">
                        <w:rPr>
                          <w:color w:val="000000" w:themeColor="text1"/>
                        </w:rPr>
                        <w:t>S.PD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943D07D" wp14:editId="6A0DBF99">
            <wp:extent cx="5943600" cy="3746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E5ABC" w14:textId="1A73C248" w:rsidR="001D42E4" w:rsidRDefault="001D42E4">
      <w:pPr>
        <w:rPr>
          <w:rFonts w:ascii="Times New Roman" w:hAnsi="Times New Roman" w:cs="Times New Roman"/>
          <w:sz w:val="24"/>
          <w:szCs w:val="24"/>
        </w:rPr>
      </w:pPr>
    </w:p>
    <w:p w14:paraId="65F10737" w14:textId="259FA4B5" w:rsidR="001D42E4" w:rsidRDefault="001D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E8A98" wp14:editId="26F715A2">
                <wp:simplePos x="0" y="0"/>
                <wp:positionH relativeFrom="margin">
                  <wp:align>left</wp:align>
                </wp:positionH>
                <wp:positionV relativeFrom="paragraph">
                  <wp:posOffset>90506</wp:posOffset>
                </wp:positionV>
                <wp:extent cx="5988274" cy="2447365"/>
                <wp:effectExtent l="0" t="0" r="1270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274" cy="2447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E2BBE" w14:textId="5B62E02C" w:rsidR="001D42E4" w:rsidRDefault="001D42E4" w:rsidP="001D42E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42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BERIKUT KODE UNTUK MASUK KE KELAS BU VITA,,,,,</w:t>
                            </w:r>
                          </w:p>
                          <w:p w14:paraId="7B3ECF92" w14:textId="7D0D9EEA" w:rsidR="001D42E4" w:rsidRDefault="001D42E4" w:rsidP="001D42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X FAR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wza3cx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X MM 2: </w:t>
                            </w:r>
                            <w:r w:rsidRPr="001D42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w7egbz</w:t>
                            </w:r>
                          </w:p>
                          <w:p w14:paraId="56C7C7B6" w14:textId="4E3E2AD0" w:rsidR="00592EEB" w:rsidRPr="00592EEB" w:rsidRDefault="001D42E4" w:rsidP="00592EE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X KPR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4fniuf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92E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X TSM 1 : </w:t>
                            </w:r>
                            <w:r w:rsidR="00592EEB" w:rsidRPr="00592E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wwf2ry</w:t>
                            </w:r>
                          </w:p>
                          <w:p w14:paraId="557F5C98" w14:textId="21A10BB7" w:rsidR="001D42E4" w:rsidRDefault="001D42E4" w:rsidP="001D42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X LISTRIK: </w:t>
                            </w:r>
                            <w:r w:rsidRPr="001D42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38rsy3</w:t>
                            </w:r>
                            <w:r w:rsidR="00592E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92E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92E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X OTKP </w:t>
                            </w:r>
                            <w:proofErr w:type="gramStart"/>
                            <w:r w:rsidR="00592E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 :</w:t>
                            </w:r>
                            <w:proofErr w:type="gramEnd"/>
                            <w:r w:rsidR="00592E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2EEB" w:rsidRPr="00592E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3njaec</w:t>
                            </w:r>
                          </w:p>
                          <w:p w14:paraId="3D89E243" w14:textId="17BECECF" w:rsidR="001D42E4" w:rsidRDefault="001D42E4" w:rsidP="001D42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X MM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D42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haxgbd</w:t>
                            </w:r>
                            <w:proofErr w:type="spellEnd"/>
                            <w:r w:rsidR="00592E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92E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92E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592E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X OTKP 2 : </w:t>
                            </w:r>
                            <w:r w:rsidR="00592EEB" w:rsidRPr="00592E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5su29v</w:t>
                            </w:r>
                          </w:p>
                          <w:p w14:paraId="0E108BFB" w14:textId="74FCD8F8" w:rsidR="00592EEB" w:rsidRDefault="00592EEB" w:rsidP="001D42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X TKJ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2E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ceda93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X TKJ 2 : </w:t>
                            </w:r>
                            <w:r w:rsidRPr="00592E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sk6rde</w:t>
                            </w:r>
                          </w:p>
                          <w:p w14:paraId="231CA7B1" w14:textId="41FD5F3B" w:rsidR="00592EEB" w:rsidRPr="001D42E4" w:rsidRDefault="00592EEB" w:rsidP="001D42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X TKR 3: </w:t>
                            </w:r>
                            <w:r w:rsidRPr="00592E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8kiqq4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E8A98" id="Rectangle 3" o:spid="_x0000_s1027" style="position:absolute;margin-left:0;margin-top:7.15pt;width:471.5pt;height:192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" fillcolor="#ffc000 [3207]" strokecolor="#7f5f00 [1607]" strokeweight="1pt">
                <v:textbox>
                  <w:txbxContent>
                    <w:p w14:paraId="4E4E2BBE" w14:textId="5B62E02C" w:rsidR="001D42E4" w:rsidRDefault="001D42E4" w:rsidP="001D42E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D42E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BERIKUT KODE UNTUK MASUK KE KELAS BU VITA,,,,,</w:t>
                      </w:r>
                    </w:p>
                    <w:p w14:paraId="7B3ECF92" w14:textId="7D0D9EEA" w:rsidR="001D42E4" w:rsidRDefault="001D42E4" w:rsidP="001D42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X FAR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wza3cx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X MM 2: </w:t>
                      </w:r>
                      <w:r w:rsidRPr="001D42E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w7egbz</w:t>
                      </w:r>
                    </w:p>
                    <w:p w14:paraId="56C7C7B6" w14:textId="4E3E2AD0" w:rsidR="00592EEB" w:rsidRPr="00592EEB" w:rsidRDefault="001D42E4" w:rsidP="00592EE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X KPR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4fniuf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92EE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X TSM 1 : </w:t>
                      </w:r>
                      <w:r w:rsidR="00592EEB" w:rsidRPr="00592EE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wwf2ry</w:t>
                      </w:r>
                    </w:p>
                    <w:p w14:paraId="557F5C98" w14:textId="21A10BB7" w:rsidR="001D42E4" w:rsidRDefault="001D42E4" w:rsidP="001D42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X LISTRIK: </w:t>
                      </w:r>
                      <w:r w:rsidRPr="001D42E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38rsy3</w:t>
                      </w:r>
                      <w:r w:rsidR="00592EE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92EE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92EE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X OTKP </w:t>
                      </w:r>
                      <w:proofErr w:type="gramStart"/>
                      <w:r w:rsidR="00592EE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 :</w:t>
                      </w:r>
                      <w:proofErr w:type="gramEnd"/>
                      <w:r w:rsidR="00592EE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92EEB" w:rsidRPr="00592EE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3njaec</w:t>
                      </w:r>
                    </w:p>
                    <w:p w14:paraId="3D89E243" w14:textId="17BECECF" w:rsidR="001D42E4" w:rsidRDefault="001D42E4" w:rsidP="001D42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X MM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D42E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haxgbd</w:t>
                      </w:r>
                      <w:proofErr w:type="spellEnd"/>
                      <w:r w:rsidR="00592EE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92EE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92EE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592EE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X OTKP 2 : </w:t>
                      </w:r>
                      <w:r w:rsidR="00592EEB" w:rsidRPr="00592EE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5su29v</w:t>
                      </w:r>
                    </w:p>
                    <w:p w14:paraId="0E108BFB" w14:textId="74FCD8F8" w:rsidR="00592EEB" w:rsidRDefault="00592EEB" w:rsidP="001D42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X TKJ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92EE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ceda93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X TKJ 2 : </w:t>
                      </w:r>
                      <w:r w:rsidRPr="00592EE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sk6rde</w:t>
                      </w:r>
                    </w:p>
                    <w:p w14:paraId="231CA7B1" w14:textId="41FD5F3B" w:rsidR="00592EEB" w:rsidRPr="001D42E4" w:rsidRDefault="00592EEB" w:rsidP="001D42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X TKR 3: </w:t>
                      </w:r>
                      <w:r w:rsidRPr="00592EE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8kiqq4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ED9E54" w14:textId="77777777" w:rsidR="001D42E4" w:rsidRPr="001068F5" w:rsidRDefault="001D42E4">
      <w:pPr>
        <w:rPr>
          <w:rFonts w:ascii="Times New Roman" w:hAnsi="Times New Roman" w:cs="Times New Roman"/>
          <w:sz w:val="24"/>
          <w:szCs w:val="24"/>
        </w:rPr>
      </w:pPr>
    </w:p>
    <w:sectPr w:rsidR="001D42E4" w:rsidRPr="0010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53DA1"/>
    <w:multiLevelType w:val="multilevel"/>
    <w:tmpl w:val="059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56C3D"/>
    <w:multiLevelType w:val="multilevel"/>
    <w:tmpl w:val="7862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525AB"/>
    <w:multiLevelType w:val="hybridMultilevel"/>
    <w:tmpl w:val="7738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8338E3"/>
    <w:multiLevelType w:val="multilevel"/>
    <w:tmpl w:val="3D50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916EE0"/>
    <w:multiLevelType w:val="multilevel"/>
    <w:tmpl w:val="8D76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F5"/>
    <w:rsid w:val="001068F5"/>
    <w:rsid w:val="001D42E4"/>
    <w:rsid w:val="00592EEB"/>
    <w:rsid w:val="0087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6474"/>
  <w15:chartTrackingRefBased/>
  <w15:docId w15:val="{DC6FA076-F9AC-43EE-AC87-40DEFECC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8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068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68F5"/>
    <w:rPr>
      <w:b/>
      <w:bCs/>
    </w:rPr>
  </w:style>
  <w:style w:type="paragraph" w:styleId="ListParagraph">
    <w:name w:val="List Paragraph"/>
    <w:basedOn w:val="Normal"/>
    <w:uiPriority w:val="34"/>
    <w:qFormat/>
    <w:rsid w:val="001D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2020-03-23T06:13:00Z</dcterms:created>
  <dcterms:modified xsi:type="dcterms:W3CDTF">2020-03-23T07:59:00Z</dcterms:modified>
</cp:coreProperties>
</file>